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8AB0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中国邮政储蓄银行鲁山县支行</w:t>
      </w:r>
    </w:p>
    <w:p w14:paraId="10A074B8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5F32D1A6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中国邮政储蓄银行鲁山县支行</w:t>
      </w:r>
    </w:p>
    <w:p w14:paraId="07BB1762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中国邮政储蓄银行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是一家国有控股大型商业银行 ，是一家大型零售银行 ；定位于服务“三农”、城乡居民和中小企业，具有“自营+代理”的独特模式和资源。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中国邮政储蓄可追溯至1919年开办的邮政储金业务。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]2008年，邮储银行36个一级分行全部成立，并发行第一张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fldChar w:fldCharType="begin"/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instrText xml:space="preserve"> HYPERLINK "https://baike.baidu.com/item/%E4%BF%A1%E7%94%A8%E5%8D%A1/220968?fromModule=lemma_inlink" \t "/home/lsjrb/Documents\\x/_blank" </w:instrTex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fldChar w:fldCharType="separate"/>
      </w:r>
      <w:r>
        <w:rPr>
          <w:rFonts w:hint="default" w:ascii="华文中宋" w:hAnsi="华文中宋" w:eastAsia="华文中宋"/>
          <w:b/>
          <w:sz w:val="28"/>
          <w:szCs w:val="28"/>
          <w:lang w:eastAsia="zh-CN"/>
        </w:rPr>
        <w:t>信用卡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fldChar w:fldCharType="end"/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 ；2012年1月，整体改制为股份有限公司 ；2015年，成功引入10家境内外战略投资者，优化股权结构 ；2016年9月，邮储银行在香港联交所挂牌上市 ；2019年2月，首次被中国人民银行列入大型商业银行之列 ；2019年12月，在上交所挂牌上市 ；2021年12月末，银保监会将邮储银行的机构类型单列为“国有控股大型商业银行”。</w:t>
      </w:r>
    </w:p>
    <w:p w14:paraId="16A909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国有企业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F4FA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金融业</w:t>
      </w:r>
    </w:p>
    <w:p w14:paraId="5921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王中坤</w:t>
      </w:r>
    </w:p>
    <w:p w14:paraId="0F620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15993549904</w:t>
      </w:r>
    </w:p>
    <w:p w14:paraId="5C868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  <w:bookmarkStart w:id="0" w:name="_GoBack"/>
      <w:bookmarkEnd w:id="0"/>
    </w:p>
    <w:p w14:paraId="2D896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2F84B0A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信用卡专员：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2人，大专以上学历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1FE4D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月薪3000-6000元</w:t>
      </w: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平顶山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1FB71CC4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F77C5D"/>
    <w:rsid w:val="081C48F0"/>
    <w:rsid w:val="17724236"/>
    <w:rsid w:val="1959028A"/>
    <w:rsid w:val="19F73A90"/>
    <w:rsid w:val="21681610"/>
    <w:rsid w:val="26E848A3"/>
    <w:rsid w:val="30DA0E2D"/>
    <w:rsid w:val="320F470F"/>
    <w:rsid w:val="338C0DA0"/>
    <w:rsid w:val="33E774B4"/>
    <w:rsid w:val="419B0120"/>
    <w:rsid w:val="434D53A5"/>
    <w:rsid w:val="4B972761"/>
    <w:rsid w:val="4F421746"/>
    <w:rsid w:val="537C75C9"/>
    <w:rsid w:val="548250F0"/>
    <w:rsid w:val="55C83F55"/>
    <w:rsid w:val="58DB6CD4"/>
    <w:rsid w:val="5BFEFD5F"/>
    <w:rsid w:val="5E7B6072"/>
    <w:rsid w:val="67137642"/>
    <w:rsid w:val="694C29AA"/>
    <w:rsid w:val="6D066BB0"/>
    <w:rsid w:val="6D535020"/>
    <w:rsid w:val="6E8D1AC5"/>
    <w:rsid w:val="71466CD7"/>
    <w:rsid w:val="7F675C19"/>
    <w:rsid w:val="7FBFF5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lsjrb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376</Words>
  <Characters>423</Characters>
  <Lines>0</Lines>
  <Paragraphs>0</Paragraphs>
  <TotalTime>16</TotalTime>
  <ScaleCrop>false</ScaleCrop>
  <LinksUpToDate>false</LinksUpToDate>
  <CharactersWithSpaces>516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清风朗月</cp:lastModifiedBy>
  <dcterms:modified xsi:type="dcterms:W3CDTF">2026-01-27T03:39:00Z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